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F1D8" w14:textId="51893A01" w:rsidR="0043206E" w:rsidRDefault="0043206E" w:rsidP="00B14D51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6761AE14" w14:textId="77777777" w:rsidR="0043206E" w:rsidRDefault="0043206E" w:rsidP="00B14D51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02177" w14:textId="4392319E" w:rsidR="00437843" w:rsidRPr="00B86797" w:rsidRDefault="00B86797" w:rsidP="00B14D51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79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4C41C3" w:rsidRPr="004C4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7843" w:rsidRPr="00B86797">
        <w:rPr>
          <w:rFonts w:ascii="Times New Roman" w:hAnsi="Times New Roman" w:cs="Times New Roman"/>
          <w:b/>
          <w:bCs/>
          <w:sz w:val="28"/>
          <w:szCs w:val="28"/>
        </w:rPr>
        <w:t>Всероссийск</w:t>
      </w:r>
      <w:r w:rsidR="00AA151B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437843" w:rsidRPr="00B86797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молодых композиторов «Партитура» начинает приём заявок</w:t>
      </w:r>
    </w:p>
    <w:p w14:paraId="67F090CB" w14:textId="77777777" w:rsidR="00B86797" w:rsidRDefault="00AA151B" w:rsidP="00AA151B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032D">
        <w:rPr>
          <w:rFonts w:ascii="Times New Roman" w:hAnsi="Times New Roman" w:cs="Times New Roman"/>
          <w:i/>
          <w:iCs/>
          <w:sz w:val="28"/>
          <w:szCs w:val="28"/>
        </w:rPr>
        <w:t>(информационное письмо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2EFAF4A" w14:textId="77777777" w:rsidR="004B74B0" w:rsidRPr="00A87655" w:rsidRDefault="00032FCD" w:rsidP="004B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437843" w:rsidRPr="00B14D51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437843" w:rsidRPr="00B86797">
        <w:rPr>
          <w:rFonts w:ascii="Times New Roman" w:hAnsi="Times New Roman" w:cs="Times New Roman"/>
          <w:sz w:val="28"/>
          <w:szCs w:val="28"/>
        </w:rPr>
        <w:t xml:space="preserve"> открывается приём заявок на участие в III Всероссийском конкурсе </w:t>
      </w:r>
      <w:r w:rsidR="00437843" w:rsidRPr="00B14D51">
        <w:rPr>
          <w:rFonts w:ascii="Times New Roman" w:hAnsi="Times New Roman" w:cs="Times New Roman"/>
          <w:b/>
          <w:sz w:val="28"/>
          <w:szCs w:val="28"/>
        </w:rPr>
        <w:t>«Партитура»</w:t>
      </w:r>
      <w:r w:rsidR="00437843" w:rsidRPr="00B86797">
        <w:rPr>
          <w:rFonts w:ascii="Times New Roman" w:hAnsi="Times New Roman" w:cs="Times New Roman"/>
          <w:sz w:val="28"/>
          <w:szCs w:val="28"/>
        </w:rPr>
        <w:t xml:space="preserve">. Его главная задача – </w:t>
      </w:r>
      <w:r w:rsidR="001D3FDF">
        <w:rPr>
          <w:rFonts w:ascii="Times New Roman" w:hAnsi="Times New Roman" w:cs="Times New Roman"/>
          <w:sz w:val="28"/>
          <w:szCs w:val="28"/>
        </w:rPr>
        <w:t xml:space="preserve">открыть новые имена и </w:t>
      </w:r>
      <w:r w:rsidR="00437843" w:rsidRPr="00B86797">
        <w:rPr>
          <w:rFonts w:ascii="Times New Roman" w:hAnsi="Times New Roman" w:cs="Times New Roman"/>
          <w:sz w:val="28"/>
          <w:szCs w:val="28"/>
        </w:rPr>
        <w:t xml:space="preserve">дать молодым талантливым композиторам </w:t>
      </w:r>
      <w:r w:rsidR="0045050D">
        <w:rPr>
          <w:rFonts w:ascii="Times New Roman" w:hAnsi="Times New Roman" w:cs="Times New Roman"/>
          <w:sz w:val="28"/>
          <w:szCs w:val="28"/>
        </w:rPr>
        <w:t xml:space="preserve">академического направления </w:t>
      </w:r>
      <w:r w:rsidR="00437843" w:rsidRPr="00B86797">
        <w:rPr>
          <w:rFonts w:ascii="Times New Roman" w:hAnsi="Times New Roman" w:cs="Times New Roman"/>
          <w:sz w:val="28"/>
          <w:szCs w:val="28"/>
        </w:rPr>
        <w:t>возможность заявить о себе.</w:t>
      </w:r>
    </w:p>
    <w:p w14:paraId="102460CF" w14:textId="77777777" w:rsidR="0045050D" w:rsidRDefault="00437843" w:rsidP="004B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797">
        <w:rPr>
          <w:rFonts w:ascii="Times New Roman" w:hAnsi="Times New Roman" w:cs="Times New Roman"/>
          <w:sz w:val="28"/>
          <w:szCs w:val="28"/>
        </w:rPr>
        <w:t xml:space="preserve">Конкурс включает восемь номинаций: </w:t>
      </w:r>
    </w:p>
    <w:p w14:paraId="5EA29E25" w14:textId="18832862" w:rsidR="0045050D" w:rsidRPr="00B14D51" w:rsidRDefault="00437843" w:rsidP="00B14D51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4D51">
        <w:rPr>
          <w:rFonts w:ascii="Times New Roman" w:hAnsi="Times New Roman" w:cs="Times New Roman"/>
          <w:sz w:val="28"/>
          <w:szCs w:val="28"/>
        </w:rPr>
        <w:t>«Симфоническое произведение крупной формы»</w:t>
      </w:r>
    </w:p>
    <w:p w14:paraId="1F99CD15" w14:textId="7364AB56" w:rsidR="0045050D" w:rsidRPr="00B14D51" w:rsidRDefault="00437843" w:rsidP="00B14D51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4D51">
        <w:rPr>
          <w:rFonts w:ascii="Times New Roman" w:hAnsi="Times New Roman" w:cs="Times New Roman"/>
          <w:sz w:val="28"/>
          <w:szCs w:val="28"/>
        </w:rPr>
        <w:t>«Симфоническое произведение малой формы»</w:t>
      </w:r>
    </w:p>
    <w:p w14:paraId="6A5D57B9" w14:textId="4A24FC52" w:rsidR="0045050D" w:rsidRPr="00B14D51" w:rsidRDefault="00437843" w:rsidP="00B14D51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4D51">
        <w:rPr>
          <w:rFonts w:ascii="Times New Roman" w:hAnsi="Times New Roman" w:cs="Times New Roman"/>
          <w:sz w:val="28"/>
          <w:szCs w:val="28"/>
        </w:rPr>
        <w:t>«Балетная музыка»</w:t>
      </w:r>
    </w:p>
    <w:p w14:paraId="19FB3DC9" w14:textId="48278C47" w:rsidR="0045050D" w:rsidRPr="00B14D51" w:rsidRDefault="00437843" w:rsidP="00B14D51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4D51">
        <w:rPr>
          <w:rFonts w:ascii="Times New Roman" w:hAnsi="Times New Roman" w:cs="Times New Roman"/>
          <w:sz w:val="28"/>
          <w:szCs w:val="28"/>
        </w:rPr>
        <w:t>«Оперная музыка и оперетта»</w:t>
      </w:r>
    </w:p>
    <w:p w14:paraId="567DF8DF" w14:textId="3E8FF769" w:rsidR="0045050D" w:rsidRPr="00B14D51" w:rsidRDefault="00437843" w:rsidP="00B14D51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4D51">
        <w:rPr>
          <w:rFonts w:ascii="Times New Roman" w:hAnsi="Times New Roman" w:cs="Times New Roman"/>
          <w:sz w:val="28"/>
          <w:szCs w:val="28"/>
        </w:rPr>
        <w:t>«Киномузыка»</w:t>
      </w:r>
    </w:p>
    <w:p w14:paraId="39C16D56" w14:textId="34134260" w:rsidR="0045050D" w:rsidRPr="00B14D51" w:rsidRDefault="00437843" w:rsidP="00B14D51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4D51">
        <w:rPr>
          <w:rFonts w:ascii="Times New Roman" w:hAnsi="Times New Roman" w:cs="Times New Roman"/>
          <w:sz w:val="28"/>
          <w:szCs w:val="28"/>
        </w:rPr>
        <w:t>«Произведение для одного или нескольких инструментов/голосов с оркестром»</w:t>
      </w:r>
    </w:p>
    <w:p w14:paraId="4C8C4C6A" w14:textId="61E61E6F" w:rsidR="0045050D" w:rsidRPr="00B14D51" w:rsidRDefault="00437843" w:rsidP="00B14D51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4D51">
        <w:rPr>
          <w:rFonts w:ascii="Times New Roman" w:hAnsi="Times New Roman" w:cs="Times New Roman"/>
          <w:sz w:val="28"/>
          <w:szCs w:val="28"/>
        </w:rPr>
        <w:t>«Эстрадно-симфоническое произведение»</w:t>
      </w:r>
    </w:p>
    <w:p w14:paraId="3D5C65FC" w14:textId="542A860E" w:rsidR="0045050D" w:rsidRDefault="00437843" w:rsidP="00B14D51">
      <w:pPr>
        <w:pStyle w:val="a4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4D51">
        <w:rPr>
          <w:rFonts w:ascii="Times New Roman" w:hAnsi="Times New Roman" w:cs="Times New Roman"/>
          <w:sz w:val="28"/>
          <w:szCs w:val="28"/>
        </w:rPr>
        <w:t>«Хоровая музыка»</w:t>
      </w:r>
    </w:p>
    <w:p w14:paraId="1CC14878" w14:textId="77777777" w:rsidR="004768BA" w:rsidRDefault="004768BA" w:rsidP="004768BA">
      <w:pPr>
        <w:pStyle w:val="a4"/>
        <w:spacing w:after="0" w:line="360" w:lineRule="atLeast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3E05E7DB" w14:textId="41AC1F08" w:rsidR="00B14D51" w:rsidRDefault="00B14D51" w:rsidP="00DE3D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D51">
        <w:rPr>
          <w:rFonts w:ascii="Times New Roman" w:hAnsi="Times New Roman" w:cs="Times New Roman"/>
          <w:sz w:val="28"/>
          <w:szCs w:val="28"/>
        </w:rPr>
        <w:t xml:space="preserve">По итогам работы отборочной комиссии в каждой из номинаций будут отобраны </w:t>
      </w:r>
      <w:r w:rsidRPr="00B14D51">
        <w:rPr>
          <w:rFonts w:ascii="Times New Roman" w:hAnsi="Times New Roman" w:cs="Times New Roman"/>
          <w:b/>
          <w:sz w:val="28"/>
          <w:szCs w:val="28"/>
        </w:rPr>
        <w:t>пять</w:t>
      </w:r>
      <w:r w:rsidR="004C4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51B">
        <w:rPr>
          <w:rFonts w:ascii="Times New Roman" w:hAnsi="Times New Roman" w:cs="Times New Roman"/>
          <w:sz w:val="28"/>
          <w:szCs w:val="28"/>
        </w:rPr>
        <w:t>лучших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– </w:t>
      </w:r>
      <w:r w:rsidRPr="00B14D51">
        <w:rPr>
          <w:rFonts w:ascii="Times New Roman" w:hAnsi="Times New Roman" w:cs="Times New Roman"/>
          <w:sz w:val="28"/>
          <w:szCs w:val="28"/>
        </w:rPr>
        <w:t xml:space="preserve">их авторы войдут в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4C41C3">
        <w:rPr>
          <w:rFonts w:ascii="Times New Roman" w:hAnsi="Times New Roman" w:cs="Times New Roman"/>
          <w:sz w:val="28"/>
          <w:szCs w:val="28"/>
        </w:rPr>
        <w:t xml:space="preserve"> </w:t>
      </w:r>
      <w:r w:rsidR="00032FCD" w:rsidRPr="00032FCD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4C41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4D51">
        <w:rPr>
          <w:rFonts w:ascii="Times New Roman" w:hAnsi="Times New Roman" w:cs="Times New Roman"/>
          <w:sz w:val="28"/>
          <w:szCs w:val="28"/>
        </w:rPr>
        <w:t>лауреатов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14D51">
        <w:rPr>
          <w:rFonts w:ascii="Times New Roman" w:hAnsi="Times New Roman" w:cs="Times New Roman"/>
          <w:sz w:val="28"/>
          <w:szCs w:val="28"/>
        </w:rPr>
        <w:t xml:space="preserve">. Музыка лауреатов </w:t>
      </w:r>
      <w:r>
        <w:rPr>
          <w:rFonts w:ascii="Times New Roman" w:hAnsi="Times New Roman" w:cs="Times New Roman"/>
          <w:sz w:val="28"/>
          <w:szCs w:val="28"/>
        </w:rPr>
        <w:t xml:space="preserve">прозвучит </w:t>
      </w:r>
      <w:r w:rsidRPr="008F23C1">
        <w:rPr>
          <w:rFonts w:ascii="Times New Roman" w:hAnsi="Times New Roman" w:cs="Times New Roman"/>
          <w:sz w:val="28"/>
          <w:szCs w:val="28"/>
        </w:rPr>
        <w:t xml:space="preserve">в </w:t>
      </w:r>
      <w:r w:rsidRPr="00EB7E9D">
        <w:rPr>
          <w:rFonts w:ascii="Times New Roman" w:hAnsi="Times New Roman" w:cs="Times New Roman"/>
          <w:b/>
          <w:sz w:val="28"/>
          <w:szCs w:val="28"/>
        </w:rPr>
        <w:t>Большом зале Московской консерватории</w:t>
      </w:r>
      <w:r>
        <w:rPr>
          <w:rFonts w:ascii="Times New Roman" w:hAnsi="Times New Roman" w:cs="Times New Roman"/>
          <w:sz w:val="28"/>
          <w:szCs w:val="28"/>
        </w:rPr>
        <w:t xml:space="preserve">: она будет исполнена </w:t>
      </w:r>
      <w:r w:rsidRPr="00B14D51">
        <w:rPr>
          <w:rFonts w:ascii="Times New Roman" w:hAnsi="Times New Roman" w:cs="Times New Roman"/>
          <w:sz w:val="28"/>
          <w:szCs w:val="28"/>
        </w:rPr>
        <w:t>в форма</w:t>
      </w:r>
      <w:r w:rsidR="00DE3D88">
        <w:rPr>
          <w:rFonts w:ascii="Times New Roman" w:hAnsi="Times New Roman" w:cs="Times New Roman"/>
          <w:sz w:val="28"/>
          <w:szCs w:val="28"/>
        </w:rPr>
        <w:t xml:space="preserve">те открытых </w:t>
      </w:r>
      <w:r w:rsidR="0059032D">
        <w:rPr>
          <w:rFonts w:ascii="Times New Roman" w:hAnsi="Times New Roman" w:cs="Times New Roman"/>
          <w:sz w:val="28"/>
          <w:szCs w:val="28"/>
        </w:rPr>
        <w:t>концертных чи</w:t>
      </w:r>
      <w:r w:rsidR="00DE3D88">
        <w:rPr>
          <w:rFonts w:ascii="Times New Roman" w:hAnsi="Times New Roman" w:cs="Times New Roman"/>
          <w:sz w:val="28"/>
          <w:szCs w:val="28"/>
        </w:rPr>
        <w:t>ток</w:t>
      </w:r>
      <w:r w:rsidR="00E72E79">
        <w:rPr>
          <w:rFonts w:ascii="Times New Roman" w:hAnsi="Times New Roman" w:cs="Times New Roman"/>
          <w:sz w:val="28"/>
          <w:szCs w:val="28"/>
        </w:rPr>
        <w:t>.</w:t>
      </w:r>
    </w:p>
    <w:p w14:paraId="039C823F" w14:textId="77777777" w:rsidR="004768BA" w:rsidRDefault="004768BA" w:rsidP="005903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5B84" w14:textId="73443076" w:rsidR="0059032D" w:rsidRDefault="004768BA" w:rsidP="005903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BA">
        <w:rPr>
          <w:rFonts w:ascii="Times New Roman" w:hAnsi="Times New Roman" w:cs="Times New Roman"/>
          <w:sz w:val="28"/>
          <w:szCs w:val="28"/>
        </w:rPr>
        <w:t xml:space="preserve">Произведения победителей конкурса будет отбирать высокопрофессиональное жюри, в состав которого входят председатель Совета Союза композиторов России, композитор </w:t>
      </w:r>
      <w:r w:rsidRPr="004768BA">
        <w:rPr>
          <w:rFonts w:ascii="Times New Roman" w:hAnsi="Times New Roman" w:cs="Times New Roman"/>
          <w:b/>
          <w:sz w:val="28"/>
          <w:szCs w:val="28"/>
        </w:rPr>
        <w:t>Александр Чайковский</w:t>
      </w:r>
      <w:r w:rsidRPr="004768BA">
        <w:rPr>
          <w:rFonts w:ascii="Times New Roman" w:hAnsi="Times New Roman" w:cs="Times New Roman"/>
          <w:sz w:val="28"/>
          <w:szCs w:val="28"/>
        </w:rPr>
        <w:t>; заслуженный деятель искусств Российской Федерации, доктор искусствоведен</w:t>
      </w:r>
      <w:r w:rsidR="006067F3">
        <w:rPr>
          <w:rFonts w:ascii="Times New Roman" w:hAnsi="Times New Roman" w:cs="Times New Roman"/>
          <w:sz w:val="28"/>
          <w:szCs w:val="28"/>
        </w:rPr>
        <w:t>ия,</w:t>
      </w:r>
      <w:r w:rsidR="00B8099F">
        <w:rPr>
          <w:rFonts w:ascii="Times New Roman" w:hAnsi="Times New Roman" w:cs="Times New Roman"/>
          <w:sz w:val="28"/>
          <w:szCs w:val="28"/>
        </w:rPr>
        <w:t xml:space="preserve"> ректор</w:t>
      </w:r>
      <w:r w:rsidRPr="004768BA">
        <w:rPr>
          <w:rFonts w:ascii="Times New Roman" w:hAnsi="Times New Roman" w:cs="Times New Roman"/>
          <w:sz w:val="28"/>
          <w:szCs w:val="28"/>
        </w:rPr>
        <w:t xml:space="preserve"> Московской государственной консерватории им</w:t>
      </w:r>
      <w:r w:rsidR="00932433">
        <w:rPr>
          <w:rFonts w:ascii="Times New Roman" w:hAnsi="Times New Roman" w:cs="Times New Roman"/>
          <w:sz w:val="28"/>
          <w:szCs w:val="28"/>
        </w:rPr>
        <w:t>ени</w:t>
      </w:r>
      <w:r w:rsidRPr="004768BA">
        <w:rPr>
          <w:rFonts w:ascii="Times New Roman" w:hAnsi="Times New Roman" w:cs="Times New Roman"/>
          <w:sz w:val="28"/>
          <w:szCs w:val="28"/>
        </w:rPr>
        <w:t xml:space="preserve"> П.</w:t>
      </w:r>
      <w:r w:rsidR="00932433">
        <w:rPr>
          <w:rFonts w:ascii="Times New Roman" w:hAnsi="Times New Roman" w:cs="Times New Roman"/>
          <w:sz w:val="28"/>
          <w:szCs w:val="28"/>
        </w:rPr>
        <w:t> </w:t>
      </w:r>
      <w:r w:rsidRPr="004768BA">
        <w:rPr>
          <w:rFonts w:ascii="Times New Roman" w:hAnsi="Times New Roman" w:cs="Times New Roman"/>
          <w:sz w:val="28"/>
          <w:szCs w:val="28"/>
        </w:rPr>
        <w:t>И.</w:t>
      </w:r>
      <w:r w:rsidR="00932433">
        <w:rPr>
          <w:rFonts w:ascii="Times New Roman" w:hAnsi="Times New Roman" w:cs="Times New Roman"/>
          <w:sz w:val="28"/>
          <w:szCs w:val="28"/>
        </w:rPr>
        <w:t> </w:t>
      </w:r>
      <w:r w:rsidRPr="004768BA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4768BA">
        <w:rPr>
          <w:rFonts w:ascii="Times New Roman" w:hAnsi="Times New Roman" w:cs="Times New Roman"/>
          <w:b/>
          <w:sz w:val="28"/>
          <w:szCs w:val="28"/>
        </w:rPr>
        <w:t>Александр Соколов</w:t>
      </w:r>
      <w:r w:rsidRPr="004768BA">
        <w:rPr>
          <w:rFonts w:ascii="Times New Roman" w:hAnsi="Times New Roman" w:cs="Times New Roman"/>
          <w:sz w:val="28"/>
          <w:szCs w:val="28"/>
        </w:rPr>
        <w:t>; Герой Труда Российской Федерации, народный артист СССР, дириж</w:t>
      </w:r>
      <w:r w:rsidR="00932433">
        <w:rPr>
          <w:rFonts w:ascii="Times New Roman" w:hAnsi="Times New Roman" w:cs="Times New Roman"/>
          <w:sz w:val="28"/>
          <w:szCs w:val="28"/>
        </w:rPr>
        <w:t>е</w:t>
      </w:r>
      <w:r w:rsidRPr="004768BA">
        <w:rPr>
          <w:rFonts w:ascii="Times New Roman" w:hAnsi="Times New Roman" w:cs="Times New Roman"/>
          <w:sz w:val="28"/>
          <w:szCs w:val="28"/>
        </w:rPr>
        <w:t xml:space="preserve">р </w:t>
      </w:r>
      <w:r w:rsidRPr="004768BA">
        <w:rPr>
          <w:rFonts w:ascii="Times New Roman" w:hAnsi="Times New Roman" w:cs="Times New Roman"/>
          <w:b/>
          <w:sz w:val="28"/>
          <w:szCs w:val="28"/>
        </w:rPr>
        <w:t>Юрий Башмет</w:t>
      </w:r>
      <w:r w:rsidRPr="004768BA">
        <w:rPr>
          <w:rFonts w:ascii="Times New Roman" w:hAnsi="Times New Roman" w:cs="Times New Roman"/>
          <w:sz w:val="28"/>
          <w:szCs w:val="28"/>
        </w:rPr>
        <w:t xml:space="preserve">; народный артист РФ, основатель и художественный руководитель музыкального театра «Геликон-опера» </w:t>
      </w:r>
      <w:r w:rsidRPr="004768BA">
        <w:rPr>
          <w:rFonts w:ascii="Times New Roman" w:hAnsi="Times New Roman" w:cs="Times New Roman"/>
          <w:b/>
          <w:sz w:val="28"/>
          <w:szCs w:val="28"/>
        </w:rPr>
        <w:t>Дмитрий Бертман</w:t>
      </w:r>
      <w:r w:rsidRPr="004768BA">
        <w:rPr>
          <w:rFonts w:ascii="Times New Roman" w:hAnsi="Times New Roman" w:cs="Times New Roman"/>
          <w:sz w:val="28"/>
          <w:szCs w:val="28"/>
        </w:rPr>
        <w:t xml:space="preserve">; народный артист РФ, саксофонист </w:t>
      </w:r>
      <w:r w:rsidRPr="004768BA">
        <w:rPr>
          <w:rFonts w:ascii="Times New Roman" w:hAnsi="Times New Roman" w:cs="Times New Roman"/>
          <w:b/>
          <w:sz w:val="28"/>
          <w:szCs w:val="28"/>
        </w:rPr>
        <w:t>Игорь Бутман</w:t>
      </w:r>
      <w:r w:rsidRPr="004768BA">
        <w:rPr>
          <w:rFonts w:ascii="Times New Roman" w:hAnsi="Times New Roman" w:cs="Times New Roman"/>
          <w:sz w:val="28"/>
          <w:szCs w:val="28"/>
        </w:rPr>
        <w:t xml:space="preserve">; народный артист РФ, председатель Правления Союза композиторов России, композитор </w:t>
      </w:r>
      <w:r w:rsidRPr="004768BA">
        <w:rPr>
          <w:rFonts w:ascii="Times New Roman" w:hAnsi="Times New Roman" w:cs="Times New Roman"/>
          <w:b/>
          <w:sz w:val="28"/>
          <w:szCs w:val="28"/>
        </w:rPr>
        <w:t>Рашид Калимуллин</w:t>
      </w:r>
      <w:r w:rsidRPr="004768BA">
        <w:rPr>
          <w:rFonts w:ascii="Times New Roman" w:hAnsi="Times New Roman" w:cs="Times New Roman"/>
          <w:sz w:val="28"/>
          <w:szCs w:val="28"/>
        </w:rPr>
        <w:t xml:space="preserve">; заслуженный деятель искусств РФ, композитор </w:t>
      </w:r>
      <w:r w:rsidRPr="004768BA">
        <w:rPr>
          <w:rFonts w:ascii="Times New Roman" w:hAnsi="Times New Roman" w:cs="Times New Roman"/>
          <w:b/>
          <w:sz w:val="28"/>
          <w:szCs w:val="28"/>
        </w:rPr>
        <w:t>Юрий Потеенко</w:t>
      </w:r>
      <w:r w:rsidRPr="004768BA">
        <w:rPr>
          <w:rFonts w:ascii="Times New Roman" w:hAnsi="Times New Roman" w:cs="Times New Roman"/>
          <w:sz w:val="28"/>
          <w:szCs w:val="28"/>
        </w:rPr>
        <w:t xml:space="preserve">; народный артист РФ, композитор </w:t>
      </w:r>
      <w:r w:rsidRPr="004768BA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Pr="004768BA">
        <w:rPr>
          <w:rFonts w:ascii="Times New Roman" w:hAnsi="Times New Roman" w:cs="Times New Roman"/>
          <w:b/>
          <w:sz w:val="28"/>
          <w:szCs w:val="28"/>
        </w:rPr>
        <w:lastRenderedPageBreak/>
        <w:t>Рыбников</w:t>
      </w:r>
      <w:r w:rsidRPr="004768BA">
        <w:rPr>
          <w:rFonts w:ascii="Times New Roman" w:hAnsi="Times New Roman" w:cs="Times New Roman"/>
          <w:sz w:val="28"/>
          <w:szCs w:val="28"/>
        </w:rPr>
        <w:t xml:space="preserve"> и многие другие выдающиеся современные музыканты и деятели культуры. </w:t>
      </w:r>
    </w:p>
    <w:p w14:paraId="1AECAC60" w14:textId="77777777" w:rsidR="004768BA" w:rsidRPr="00B86797" w:rsidRDefault="004768BA" w:rsidP="0059032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9D950D" w14:textId="75E2E032" w:rsidR="00DE3D88" w:rsidRDefault="00DE3D88" w:rsidP="00DE3D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Произведения победителей в каждой из восьми номинаций прозвучат на торжественном Гала-концерте </w:t>
      </w:r>
      <w:r w:rsidRPr="00EB7E9D">
        <w:rPr>
          <w:rFonts w:ascii="Times New Roman" w:hAnsi="Times New Roman" w:cs="Times New Roman"/>
          <w:b/>
          <w:sz w:val="28"/>
          <w:szCs w:val="28"/>
        </w:rPr>
        <w:t>в Московской консерватории им</w:t>
      </w:r>
      <w:r w:rsidR="00932433">
        <w:rPr>
          <w:rFonts w:ascii="Times New Roman" w:hAnsi="Times New Roman" w:cs="Times New Roman"/>
          <w:b/>
          <w:sz w:val="28"/>
          <w:szCs w:val="28"/>
        </w:rPr>
        <w:t>ени</w:t>
      </w:r>
      <w:r w:rsidRPr="00EB7E9D">
        <w:rPr>
          <w:rFonts w:ascii="Times New Roman" w:hAnsi="Times New Roman" w:cs="Times New Roman"/>
          <w:b/>
          <w:sz w:val="28"/>
          <w:szCs w:val="28"/>
        </w:rPr>
        <w:t> П.</w:t>
      </w:r>
      <w:r w:rsidR="00932433">
        <w:rPr>
          <w:rFonts w:ascii="Times New Roman" w:hAnsi="Times New Roman" w:cs="Times New Roman"/>
          <w:b/>
          <w:sz w:val="28"/>
          <w:szCs w:val="28"/>
        </w:rPr>
        <w:t> </w:t>
      </w:r>
      <w:r w:rsidRPr="00EB7E9D">
        <w:rPr>
          <w:rFonts w:ascii="Times New Roman" w:hAnsi="Times New Roman" w:cs="Times New Roman"/>
          <w:b/>
          <w:sz w:val="28"/>
          <w:szCs w:val="28"/>
        </w:rPr>
        <w:t>И.</w:t>
      </w:r>
      <w:r w:rsidR="00932433">
        <w:rPr>
          <w:rFonts w:ascii="Times New Roman" w:hAnsi="Times New Roman" w:cs="Times New Roman"/>
          <w:b/>
          <w:sz w:val="28"/>
          <w:szCs w:val="28"/>
        </w:rPr>
        <w:t> </w:t>
      </w:r>
      <w:r w:rsidRPr="00EB7E9D">
        <w:rPr>
          <w:rFonts w:ascii="Times New Roman" w:hAnsi="Times New Roman" w:cs="Times New Roman"/>
          <w:b/>
          <w:sz w:val="28"/>
          <w:szCs w:val="28"/>
        </w:rPr>
        <w:t>Чайковского</w:t>
      </w:r>
      <w:r w:rsidR="006067F3">
        <w:rPr>
          <w:rFonts w:ascii="Times New Roman" w:hAnsi="Times New Roman" w:cs="Times New Roman"/>
          <w:sz w:val="28"/>
          <w:szCs w:val="28"/>
        </w:rPr>
        <w:t xml:space="preserve">, который состоится </w:t>
      </w:r>
      <w:r w:rsidR="006067F3" w:rsidRPr="005B0EF8">
        <w:rPr>
          <w:rFonts w:ascii="Times New Roman" w:hAnsi="Times New Roman" w:cs="Times New Roman"/>
          <w:b/>
          <w:bCs/>
          <w:sz w:val="28"/>
          <w:szCs w:val="28"/>
        </w:rPr>
        <w:t xml:space="preserve">26 </w:t>
      </w:r>
      <w:r w:rsidRPr="005B0EF8">
        <w:rPr>
          <w:rFonts w:ascii="Times New Roman" w:hAnsi="Times New Roman" w:cs="Times New Roman"/>
          <w:b/>
          <w:bCs/>
          <w:sz w:val="28"/>
          <w:szCs w:val="28"/>
        </w:rPr>
        <w:t>ноября 2024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2433">
        <w:rPr>
          <w:rFonts w:ascii="Times New Roman" w:hAnsi="Times New Roman" w:cs="Times New Roman"/>
          <w:sz w:val="28"/>
          <w:szCs w:val="28"/>
        </w:rPr>
        <w:t xml:space="preserve"> </w:t>
      </w:r>
      <w:r w:rsidR="008619F4">
        <w:rPr>
          <w:rFonts w:ascii="Times New Roman" w:eastAsia="Times New Roman" w:hAnsi="Times New Roman"/>
          <w:sz w:val="28"/>
          <w:szCs w:val="28"/>
          <w:lang w:eastAsia="ru-RU"/>
        </w:rPr>
        <w:t>Авторы произведений-</w:t>
      </w:r>
      <w:r w:rsidR="008619F4" w:rsidRPr="00C725D9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победителей </w:t>
      </w:r>
      <w:r w:rsidR="008619F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619F4" w:rsidRPr="00C725D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="008619F4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="008619F4" w:rsidRPr="00C725D9">
        <w:rPr>
          <w:rFonts w:ascii="Times New Roman" w:eastAsia="Times New Roman" w:hAnsi="Times New Roman"/>
          <w:sz w:val="28"/>
          <w:szCs w:val="28"/>
          <w:lang w:eastAsia="ru-RU"/>
        </w:rPr>
        <w:t xml:space="preserve">будут приглашены в Москву </w:t>
      </w:r>
      <w:r w:rsidR="008619F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8619F4" w:rsidRPr="00C725D9">
        <w:rPr>
          <w:rFonts w:ascii="Times New Roman" w:eastAsia="Times New Roman" w:hAnsi="Times New Roman"/>
          <w:sz w:val="28"/>
          <w:szCs w:val="28"/>
          <w:lang w:eastAsia="ru-RU"/>
        </w:rPr>
        <w:t>участ</w:t>
      </w:r>
      <w:r w:rsidR="008619F4">
        <w:rPr>
          <w:rFonts w:ascii="Times New Roman" w:eastAsia="Times New Roman" w:hAnsi="Times New Roman"/>
          <w:sz w:val="28"/>
          <w:szCs w:val="28"/>
          <w:lang w:eastAsia="ru-RU"/>
        </w:rPr>
        <w:t xml:space="preserve">ия в </w:t>
      </w:r>
      <w:r w:rsidR="00CF077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619F4">
        <w:rPr>
          <w:rFonts w:ascii="Times New Roman" w:eastAsia="Times New Roman" w:hAnsi="Times New Roman"/>
          <w:sz w:val="28"/>
          <w:szCs w:val="28"/>
          <w:lang w:eastAsia="ru-RU"/>
        </w:rPr>
        <w:t xml:space="preserve">ала-концерте, при этом </w:t>
      </w:r>
      <w:r w:rsidR="008619F4" w:rsidRPr="00C725D9">
        <w:rPr>
          <w:rFonts w:ascii="Times New Roman" w:eastAsia="Times New Roman" w:hAnsi="Times New Roman"/>
          <w:sz w:val="28"/>
          <w:szCs w:val="28"/>
          <w:lang w:eastAsia="ru-RU"/>
        </w:rPr>
        <w:t>расходы по их проезду и проживанию</w:t>
      </w:r>
      <w:r w:rsidR="008619F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организаторы конкурса берут на себя.</w:t>
      </w:r>
    </w:p>
    <w:p w14:paraId="2C6BD3B7" w14:textId="77777777" w:rsidR="00032FCD" w:rsidRDefault="00032FCD" w:rsidP="00DE3D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5CB9A" w14:textId="1BBFCFC2" w:rsidR="00032FCD" w:rsidRDefault="00032FCD" w:rsidP="00032FC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B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9F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композиторов </w:t>
      </w:r>
      <w:r w:rsidRPr="004B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Pr="004B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Российской Федерации в возрасте </w:t>
      </w:r>
      <w:r w:rsidRPr="00DE3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35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конкурсе является </w:t>
      </w:r>
      <w:r w:rsidRPr="008619F4">
        <w:rPr>
          <w:rFonts w:ascii="Times New Roman" w:hAnsi="Times New Roman" w:cs="Times New Roman"/>
          <w:b/>
          <w:sz w:val="28"/>
          <w:szCs w:val="28"/>
        </w:rPr>
        <w:t>бесплатным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76E0">
        <w:rPr>
          <w:rFonts w:ascii="Times New Roman" w:hAnsi="Times New Roman" w:cs="Times New Roman"/>
          <w:sz w:val="28"/>
          <w:szCs w:val="28"/>
        </w:rPr>
        <w:t>Каждый участник Конкурса вправе подать несколько заявок в разных номинациях, при этом в каждой заявке должно быть только</w:t>
      </w:r>
      <w:r w:rsidR="00CF0775">
        <w:rPr>
          <w:rFonts w:ascii="Times New Roman" w:hAnsi="Times New Roman" w:cs="Times New Roman"/>
          <w:sz w:val="28"/>
          <w:szCs w:val="28"/>
        </w:rPr>
        <w:t xml:space="preserve"> </w:t>
      </w:r>
      <w:r w:rsidR="006067F3">
        <w:rPr>
          <w:rFonts w:ascii="Times New Roman" w:hAnsi="Times New Roman" w:cs="Times New Roman"/>
          <w:sz w:val="28"/>
          <w:szCs w:val="28"/>
        </w:rPr>
        <w:t>одно</w:t>
      </w:r>
      <w:r w:rsidR="009F76E0">
        <w:rPr>
          <w:rFonts w:ascii="Times New Roman" w:hAnsi="Times New Roman" w:cs="Times New Roman"/>
          <w:sz w:val="28"/>
          <w:szCs w:val="28"/>
        </w:rPr>
        <w:t xml:space="preserve"> музыкальное произведение. </w:t>
      </w: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6067F3">
        <w:rPr>
          <w:rFonts w:ascii="Times New Roman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Pr="00EB7E9D">
        <w:rPr>
          <w:rFonts w:ascii="Times New Roman" w:hAnsi="Times New Roman" w:cs="Times New Roman"/>
          <w:b/>
          <w:sz w:val="28"/>
          <w:szCs w:val="28"/>
        </w:rPr>
        <w:t>сертификат участия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80AEA8" w14:textId="77777777" w:rsidR="009F76E0" w:rsidRDefault="00032FCD" w:rsidP="009F76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F4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619F4">
        <w:rPr>
          <w:rFonts w:ascii="Times New Roman" w:hAnsi="Times New Roman" w:cs="Times New Roman"/>
          <w:sz w:val="28"/>
          <w:szCs w:val="28"/>
        </w:rPr>
        <w:t>онкур</w:t>
      </w:r>
      <w:r>
        <w:rPr>
          <w:rFonts w:ascii="Times New Roman" w:hAnsi="Times New Roman" w:cs="Times New Roman"/>
          <w:sz w:val="28"/>
          <w:szCs w:val="28"/>
        </w:rPr>
        <w:t xml:space="preserve">се допускаются произведения, созданные </w:t>
      </w:r>
      <w:r w:rsidRPr="00EB7E9D">
        <w:rPr>
          <w:rFonts w:ascii="Times New Roman" w:hAnsi="Times New Roman" w:cs="Times New Roman"/>
          <w:b/>
          <w:sz w:val="28"/>
          <w:szCs w:val="28"/>
        </w:rPr>
        <w:t>не ранее 2022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19F4">
        <w:rPr>
          <w:rFonts w:ascii="Times New Roman" w:hAnsi="Times New Roman" w:cs="Times New Roman"/>
          <w:sz w:val="28"/>
          <w:szCs w:val="28"/>
        </w:rPr>
        <w:t>не опубликованные коммерческим тиражом и не записанные</w:t>
      </w:r>
      <w:r>
        <w:rPr>
          <w:rFonts w:ascii="Times New Roman" w:hAnsi="Times New Roman" w:cs="Times New Roman"/>
          <w:sz w:val="28"/>
          <w:szCs w:val="28"/>
        </w:rPr>
        <w:t xml:space="preserve"> на тиражированные носители.</w:t>
      </w:r>
    </w:p>
    <w:p w14:paraId="21B94976" w14:textId="2892070A" w:rsidR="009F76E0" w:rsidRPr="009F76E0" w:rsidRDefault="009F76E0" w:rsidP="009F76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6E0">
        <w:rPr>
          <w:rFonts w:ascii="Times New Roman" w:hAnsi="Times New Roman" w:cs="Times New Roman"/>
          <w:sz w:val="28"/>
          <w:szCs w:val="28"/>
        </w:rPr>
        <w:t>Участники Конкурса предоставляют материалы и информацию в электронном виде:</w:t>
      </w:r>
    </w:p>
    <w:p w14:paraId="5C43F2F5" w14:textId="0E75CB47" w:rsidR="009F76E0" w:rsidRPr="009F76E0" w:rsidRDefault="006067F3" w:rsidP="009F76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9F76E0" w:rsidRPr="009F76E0">
        <w:rPr>
          <w:rFonts w:ascii="Times New Roman" w:hAnsi="Times New Roman" w:cs="Times New Roman"/>
          <w:sz w:val="28"/>
          <w:szCs w:val="28"/>
        </w:rPr>
        <w:t xml:space="preserve">артитуру, а также полный комплект партий в формате </w:t>
      </w:r>
      <w:r w:rsidR="00F52A62" w:rsidRPr="008A188B">
        <w:rPr>
          <w:rFonts w:ascii="Times New Roman" w:hAnsi="Times New Roman" w:cs="Times New Roman"/>
          <w:sz w:val="28"/>
          <w:szCs w:val="28"/>
        </w:rPr>
        <w:t>.</w:t>
      </w:r>
      <w:r w:rsidR="00F52A62" w:rsidRPr="009F76E0">
        <w:rPr>
          <w:rFonts w:ascii="Times New Roman" w:hAnsi="Times New Roman" w:cs="Times New Roman"/>
          <w:sz w:val="28"/>
          <w:szCs w:val="28"/>
        </w:rPr>
        <w:t>pdf</w:t>
      </w:r>
      <w:r w:rsidR="009F76E0" w:rsidRPr="009F76E0">
        <w:rPr>
          <w:rFonts w:ascii="Times New Roman" w:hAnsi="Times New Roman" w:cs="Times New Roman"/>
          <w:sz w:val="28"/>
          <w:szCs w:val="28"/>
        </w:rPr>
        <w:t>, конвертированные из программ нотного набора – Finale либо Sibelius.</w:t>
      </w:r>
    </w:p>
    <w:p w14:paraId="35CC7899" w14:textId="34601FCD" w:rsidR="009F76E0" w:rsidRPr="009F76E0" w:rsidRDefault="006067F3" w:rsidP="009F76E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9F76E0" w:rsidRPr="009F76E0">
        <w:rPr>
          <w:rFonts w:ascii="Times New Roman" w:hAnsi="Times New Roman" w:cs="Times New Roman"/>
          <w:sz w:val="28"/>
          <w:szCs w:val="28"/>
        </w:rPr>
        <w:t xml:space="preserve">о возможности, звуковой файл с записью исполнения музыкального произведения (возможные форматы – </w:t>
      </w:r>
      <w:r w:rsidR="008A188B" w:rsidRPr="008A188B">
        <w:rPr>
          <w:rFonts w:ascii="Times New Roman" w:hAnsi="Times New Roman" w:cs="Times New Roman"/>
          <w:sz w:val="28"/>
          <w:szCs w:val="28"/>
        </w:rPr>
        <w:t>.</w:t>
      </w:r>
      <w:r w:rsidR="009F76E0" w:rsidRPr="009F76E0">
        <w:rPr>
          <w:rFonts w:ascii="Times New Roman" w:hAnsi="Times New Roman" w:cs="Times New Roman"/>
          <w:sz w:val="28"/>
          <w:szCs w:val="28"/>
        </w:rPr>
        <w:t xml:space="preserve">mp3, </w:t>
      </w:r>
      <w:r w:rsidR="008A188B" w:rsidRPr="008A188B">
        <w:rPr>
          <w:rFonts w:ascii="Times New Roman" w:hAnsi="Times New Roman" w:cs="Times New Roman"/>
          <w:sz w:val="28"/>
          <w:szCs w:val="28"/>
        </w:rPr>
        <w:t>.</w:t>
      </w:r>
      <w:r w:rsidR="009F76E0" w:rsidRPr="009F76E0">
        <w:rPr>
          <w:rFonts w:ascii="Times New Roman" w:hAnsi="Times New Roman" w:cs="Times New Roman"/>
          <w:sz w:val="28"/>
          <w:szCs w:val="28"/>
        </w:rPr>
        <w:t>wav</w:t>
      </w:r>
      <w:proofErr w:type="gramStart"/>
      <w:r w:rsidR="009F76E0" w:rsidRPr="009F76E0">
        <w:rPr>
          <w:rFonts w:ascii="Times New Roman" w:hAnsi="Times New Roman" w:cs="Times New Roman"/>
          <w:sz w:val="28"/>
          <w:szCs w:val="28"/>
        </w:rPr>
        <w:t xml:space="preserve">, </w:t>
      </w:r>
      <w:r w:rsidR="008A188B" w:rsidRPr="008A188B">
        <w:rPr>
          <w:rFonts w:ascii="Times New Roman" w:hAnsi="Times New Roman" w:cs="Times New Roman"/>
          <w:sz w:val="28"/>
          <w:szCs w:val="28"/>
        </w:rPr>
        <w:t>.</w:t>
      </w:r>
      <w:r w:rsidR="009F76E0" w:rsidRPr="009F76E0">
        <w:rPr>
          <w:rFonts w:ascii="Times New Roman" w:hAnsi="Times New Roman" w:cs="Times New Roman"/>
          <w:sz w:val="28"/>
          <w:szCs w:val="28"/>
        </w:rPr>
        <w:t>ape</w:t>
      </w:r>
      <w:proofErr w:type="gramEnd"/>
      <w:r w:rsidR="009F76E0" w:rsidRPr="009F76E0">
        <w:rPr>
          <w:rFonts w:ascii="Times New Roman" w:hAnsi="Times New Roman" w:cs="Times New Roman"/>
          <w:sz w:val="28"/>
          <w:szCs w:val="28"/>
        </w:rPr>
        <w:t xml:space="preserve">, </w:t>
      </w:r>
      <w:r w:rsidR="008A188B" w:rsidRPr="008A188B">
        <w:rPr>
          <w:rFonts w:ascii="Times New Roman" w:hAnsi="Times New Roman" w:cs="Times New Roman"/>
          <w:sz w:val="28"/>
          <w:szCs w:val="28"/>
        </w:rPr>
        <w:t>.</w:t>
      </w:r>
      <w:r w:rsidR="009F76E0" w:rsidRPr="009F76E0">
        <w:rPr>
          <w:rFonts w:ascii="Times New Roman" w:hAnsi="Times New Roman" w:cs="Times New Roman"/>
          <w:sz w:val="28"/>
          <w:szCs w:val="28"/>
        </w:rPr>
        <w:t xml:space="preserve">flac или </w:t>
      </w:r>
      <w:r w:rsidR="008A188B" w:rsidRPr="008A188B">
        <w:rPr>
          <w:rFonts w:ascii="Times New Roman" w:hAnsi="Times New Roman" w:cs="Times New Roman"/>
          <w:sz w:val="28"/>
          <w:szCs w:val="28"/>
        </w:rPr>
        <w:t>.</w:t>
      </w:r>
      <w:r w:rsidR="009F76E0" w:rsidRPr="009F76E0">
        <w:rPr>
          <w:rFonts w:ascii="Times New Roman" w:hAnsi="Times New Roman" w:cs="Times New Roman"/>
          <w:sz w:val="28"/>
          <w:szCs w:val="28"/>
        </w:rPr>
        <w:t>midi); допускается демоверсия.</w:t>
      </w:r>
    </w:p>
    <w:p w14:paraId="003B4606" w14:textId="66B0DDED" w:rsidR="001538C5" w:rsidRDefault="001538C5" w:rsidP="00153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122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Приоритетными темами </w:t>
      </w:r>
      <w:r w:rsidRPr="00F4212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42122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>«Партитура»</w:t>
      </w:r>
      <w:r w:rsidR="008A188B" w:rsidRPr="008A1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заявлены:</w:t>
      </w:r>
    </w:p>
    <w:p w14:paraId="203AFBBD" w14:textId="0A7FED7C" w:rsidR="001538C5" w:rsidRDefault="008A188B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роизведения о выдающихся личностях России, достижениях в культуре, истории, науке, спорте, медицине, добровольчестве и служению Отечеству;</w:t>
      </w:r>
    </w:p>
    <w:p w14:paraId="11D8525C" w14:textId="634AD769" w:rsidR="001538C5" w:rsidRPr="001538C5" w:rsidRDefault="008A188B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юбилей А.С.</w:t>
      </w: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>Пушкина (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225 лет со дня рождения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14:paraId="32DC5EF3" w14:textId="431AE760" w:rsidR="001538C5" w:rsidRPr="001538C5" w:rsidRDefault="008A188B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роизведения</w:t>
      </w: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посвящения выдающимся русским музыкантам и композиторам; </w:t>
      </w:r>
    </w:p>
    <w:p w14:paraId="4B336DB6" w14:textId="6366173F" w:rsidR="001538C5" w:rsidRDefault="008A188B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аиболее яркие исторические и современные проявления единения народов России;</w:t>
      </w:r>
    </w:p>
    <w:p w14:paraId="0F04CC5E" w14:textId="55FB4A53" w:rsidR="001538C5" w:rsidRPr="001538C5" w:rsidRDefault="005B3C30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сторическая память, уроки истории;</w:t>
      </w:r>
    </w:p>
    <w:p w14:paraId="4620DF2E" w14:textId="72471F85" w:rsidR="001538C5" w:rsidRPr="001538C5" w:rsidRDefault="005B3C30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емья, семейные ценности, их образы и символы;  </w:t>
      </w:r>
    </w:p>
    <w:p w14:paraId="761EC7EA" w14:textId="3463AC20" w:rsidR="001538C5" w:rsidRPr="001538C5" w:rsidRDefault="005B3C30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1000-летие Суздаля (прославление преподобных суздальских святых, истории города и страны);</w:t>
      </w:r>
    </w:p>
    <w:p w14:paraId="15E864E8" w14:textId="19B6F5C0" w:rsidR="001538C5" w:rsidRDefault="005B3C30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обеды России. 80-летие Победы в Великой Отечественной войне (202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>5 год);</w:t>
      </w:r>
    </w:p>
    <w:p w14:paraId="0F73C65E" w14:textId="344F9EF2" w:rsidR="001538C5" w:rsidRDefault="005B3C30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усская классическая литература, образы русского фольклора и традиции;</w:t>
      </w:r>
    </w:p>
    <w:p w14:paraId="678DAC75" w14:textId="7E734315" w:rsidR="001538C5" w:rsidRPr="001538C5" w:rsidRDefault="005B3C30" w:rsidP="001538C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188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</w:t>
      </w:r>
      <w:r w:rsidR="001538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1538C5" w:rsidRPr="001538C5">
        <w:rPr>
          <w:rFonts w:ascii="Times New Roman" w:eastAsia="Calibri" w:hAnsi="Times New Roman" w:cs="Times New Roman"/>
          <w:sz w:val="28"/>
          <w:szCs w:val="28"/>
          <w:lang w:eastAsia="ru-RU"/>
        </w:rPr>
        <w:t>еографическое разнообразие России: произведения, посвященные уникальным природным местам и регионам России.</w:t>
      </w:r>
    </w:p>
    <w:p w14:paraId="411DFA11" w14:textId="77777777" w:rsidR="001538C5" w:rsidRDefault="001538C5" w:rsidP="00DE3D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F37CA" w14:textId="36497437" w:rsidR="00DE3D88" w:rsidRDefault="00DE3D88" w:rsidP="00DE3D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0D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5050D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t xml:space="preserve">в каждой из номинаций получит </w:t>
      </w:r>
      <w:r w:rsidRPr="00EB7E9D">
        <w:rPr>
          <w:rFonts w:ascii="Times New Roman" w:hAnsi="Times New Roman" w:cs="Times New Roman"/>
          <w:b/>
          <w:sz w:val="28"/>
          <w:szCs w:val="28"/>
        </w:rPr>
        <w:t>денежный приз</w:t>
      </w:r>
      <w:r w:rsidR="008619F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8619F4" w:rsidRPr="00C725D9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8F2D83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8619F4" w:rsidRPr="00C725D9">
        <w:rPr>
          <w:rFonts w:ascii="Times New Roman" w:eastAsia="Times New Roman" w:hAnsi="Times New Roman"/>
          <w:sz w:val="28"/>
          <w:szCs w:val="28"/>
          <w:lang w:eastAsia="ru-RU"/>
        </w:rPr>
        <w:t>000 (двести тысяч) рублей</w:t>
      </w:r>
      <w:r w:rsidR="00E72E79">
        <w:rPr>
          <w:rFonts w:ascii="Times New Roman" w:hAnsi="Times New Roman" w:cs="Times New Roman"/>
          <w:sz w:val="28"/>
          <w:szCs w:val="28"/>
        </w:rPr>
        <w:t xml:space="preserve">. </w:t>
      </w:r>
      <w:r w:rsidR="008619F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45050D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8619F4">
        <w:rPr>
          <w:rFonts w:ascii="Times New Roman" w:hAnsi="Times New Roman" w:cs="Times New Roman"/>
          <w:sz w:val="28"/>
          <w:szCs w:val="28"/>
        </w:rPr>
        <w:t>победителей конкурса</w:t>
      </w:r>
      <w:r w:rsidRPr="0045050D">
        <w:rPr>
          <w:rFonts w:ascii="Times New Roman" w:hAnsi="Times New Roman" w:cs="Times New Roman"/>
          <w:sz w:val="28"/>
          <w:szCs w:val="28"/>
        </w:rPr>
        <w:t xml:space="preserve"> будет звучать </w:t>
      </w:r>
      <w:r w:rsidR="008619F4">
        <w:rPr>
          <w:rFonts w:ascii="Times New Roman" w:hAnsi="Times New Roman" w:cs="Times New Roman"/>
          <w:sz w:val="28"/>
          <w:szCs w:val="28"/>
        </w:rPr>
        <w:t>в эфире</w:t>
      </w:r>
      <w:r w:rsidRPr="0045050D">
        <w:rPr>
          <w:rFonts w:ascii="Times New Roman" w:hAnsi="Times New Roman" w:cs="Times New Roman"/>
          <w:sz w:val="28"/>
          <w:szCs w:val="28"/>
        </w:rPr>
        <w:t xml:space="preserve"> радиостанции «Орфей», </w:t>
      </w:r>
      <w:r w:rsidR="008619F4">
        <w:rPr>
          <w:rFonts w:ascii="Times New Roman" w:hAnsi="Times New Roman" w:cs="Times New Roman"/>
          <w:sz w:val="28"/>
          <w:szCs w:val="28"/>
        </w:rPr>
        <w:t xml:space="preserve">а </w:t>
      </w:r>
      <w:r w:rsidRPr="0045050D">
        <w:rPr>
          <w:rFonts w:ascii="Times New Roman" w:hAnsi="Times New Roman" w:cs="Times New Roman"/>
          <w:sz w:val="28"/>
          <w:szCs w:val="28"/>
        </w:rPr>
        <w:t>партитуры</w:t>
      </w:r>
      <w:r w:rsidR="008619F4">
        <w:rPr>
          <w:rFonts w:ascii="Times New Roman" w:hAnsi="Times New Roman" w:cs="Times New Roman"/>
          <w:sz w:val="28"/>
          <w:szCs w:val="28"/>
        </w:rPr>
        <w:t xml:space="preserve"> сочинений победителей конкурса будут</w:t>
      </w:r>
      <w:r w:rsidRPr="0045050D">
        <w:rPr>
          <w:rFonts w:ascii="Times New Roman" w:hAnsi="Times New Roman" w:cs="Times New Roman"/>
          <w:sz w:val="28"/>
          <w:szCs w:val="28"/>
        </w:rPr>
        <w:t xml:space="preserve"> размещены на электронной платформе музыкальной библиотеки «Орфей» для всеобщего доступа. </w:t>
      </w:r>
    </w:p>
    <w:p w14:paraId="00DC2384" w14:textId="77777777" w:rsidR="00DE3D88" w:rsidRDefault="00EB7E9D" w:rsidP="004B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более подробными условиями участия в конкурсе можно ознакомиться на официальном сайте </w:t>
      </w:r>
      <w:hyperlink r:id="rId6" w:history="1"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</w:t>
        </w:r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partitu</w:t>
        </w:r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</w:t>
        </w:r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akonkurs</w:t>
        </w:r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</w:p>
    <w:p w14:paraId="184B3E58" w14:textId="46C3DAED" w:rsidR="008619F4" w:rsidRDefault="00DE3D88" w:rsidP="008619F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EB7E9D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EB7E9D" w:rsidRPr="00EB7E9D">
        <w:rPr>
          <w:rFonts w:ascii="Times New Roman" w:hAnsi="Times New Roman" w:cs="Times New Roman"/>
          <w:b/>
          <w:sz w:val="28"/>
          <w:szCs w:val="28"/>
        </w:rPr>
        <w:t>в онлайн-формате</w:t>
      </w:r>
      <w:r w:rsidR="0025183B" w:rsidRPr="00251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E9D">
        <w:rPr>
          <w:rFonts w:ascii="Times New Roman" w:hAnsi="Times New Roman" w:cs="Times New Roman"/>
          <w:sz w:val="28"/>
          <w:szCs w:val="28"/>
        </w:rPr>
        <w:t>на официальном сайте конкурса. Он</w:t>
      </w:r>
      <w:r w:rsidR="008619F4">
        <w:rPr>
          <w:rFonts w:ascii="Times New Roman" w:hAnsi="Times New Roman" w:cs="Times New Roman"/>
          <w:sz w:val="28"/>
          <w:szCs w:val="28"/>
        </w:rPr>
        <w:t xml:space="preserve"> стартует </w:t>
      </w:r>
      <w:r w:rsidR="00032FCD">
        <w:rPr>
          <w:rFonts w:ascii="Times New Roman" w:hAnsi="Times New Roman" w:cs="Times New Roman"/>
          <w:b/>
          <w:sz w:val="28"/>
          <w:szCs w:val="28"/>
        </w:rPr>
        <w:t>14</w:t>
      </w:r>
      <w:r w:rsidR="008619F4" w:rsidRPr="00EB7E9D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8619F4">
        <w:rPr>
          <w:rFonts w:ascii="Times New Roman" w:hAnsi="Times New Roman" w:cs="Times New Roman"/>
          <w:sz w:val="28"/>
          <w:szCs w:val="28"/>
        </w:rPr>
        <w:t xml:space="preserve"> и продлится до </w:t>
      </w:r>
      <w:r w:rsidR="008619F4" w:rsidRPr="00DE3D88">
        <w:rPr>
          <w:rFonts w:ascii="Times New Roman" w:hAnsi="Times New Roman" w:cs="Times New Roman"/>
          <w:b/>
          <w:sz w:val="28"/>
          <w:szCs w:val="28"/>
        </w:rPr>
        <w:t>23 часов 59 минут</w:t>
      </w:r>
      <w:r w:rsidR="00170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9F4" w:rsidRPr="00EB7E9D">
        <w:rPr>
          <w:rFonts w:ascii="Times New Roman" w:hAnsi="Times New Roman" w:cs="Times New Roman"/>
          <w:b/>
          <w:sz w:val="28"/>
          <w:szCs w:val="28"/>
        </w:rPr>
        <w:t>1 мая 2024 года.</w:t>
      </w:r>
    </w:p>
    <w:p w14:paraId="19A38313" w14:textId="78D37164" w:rsidR="008619F4" w:rsidRDefault="0059032D" w:rsidP="008619F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797">
        <w:rPr>
          <w:rFonts w:ascii="Times New Roman" w:hAnsi="Times New Roman" w:cs="Times New Roman"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Фондом</w:t>
      </w:r>
      <w:r w:rsidRPr="00C30BF6">
        <w:rPr>
          <w:rFonts w:ascii="Times New Roman" w:hAnsi="Times New Roman" w:cs="Times New Roman"/>
          <w:sz w:val="28"/>
          <w:szCs w:val="28"/>
        </w:rPr>
        <w:t xml:space="preserve"> инновационного развития культуры, образования, науки</w:t>
      </w:r>
      <w:r>
        <w:rPr>
          <w:rFonts w:ascii="Times New Roman" w:hAnsi="Times New Roman" w:cs="Times New Roman"/>
          <w:sz w:val="28"/>
          <w:szCs w:val="28"/>
        </w:rPr>
        <w:t xml:space="preserve"> (ФИРКОН)</w:t>
      </w:r>
      <w:r w:rsidRPr="00B86797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Pr="0059032D">
        <w:rPr>
          <w:rFonts w:ascii="Times New Roman" w:hAnsi="Times New Roman" w:cs="Times New Roman"/>
          <w:b/>
          <w:bCs/>
          <w:sz w:val="28"/>
          <w:szCs w:val="28"/>
        </w:rPr>
        <w:t xml:space="preserve">Президентского фонда культурных инициатив. </w:t>
      </w:r>
      <w:r w:rsidR="00EB7E9D">
        <w:rPr>
          <w:rFonts w:ascii="Times New Roman" w:hAnsi="Times New Roman" w:cs="Times New Roman"/>
          <w:sz w:val="28"/>
          <w:szCs w:val="28"/>
        </w:rPr>
        <w:t>Официальными п</w:t>
      </w:r>
      <w:r w:rsidR="008619F4">
        <w:rPr>
          <w:rFonts w:ascii="Times New Roman" w:hAnsi="Times New Roman" w:cs="Times New Roman"/>
          <w:sz w:val="28"/>
          <w:szCs w:val="28"/>
        </w:rPr>
        <w:t xml:space="preserve">артнерами </w:t>
      </w:r>
      <w:r w:rsidR="00EB7E9D">
        <w:rPr>
          <w:rFonts w:ascii="Times New Roman" w:hAnsi="Times New Roman" w:cs="Times New Roman"/>
          <w:sz w:val="28"/>
          <w:szCs w:val="28"/>
        </w:rPr>
        <w:t>к</w:t>
      </w:r>
      <w:r w:rsidR="008619F4">
        <w:rPr>
          <w:rFonts w:ascii="Times New Roman" w:hAnsi="Times New Roman" w:cs="Times New Roman"/>
          <w:sz w:val="28"/>
          <w:szCs w:val="28"/>
        </w:rPr>
        <w:t>онкурса</w:t>
      </w:r>
      <w:r w:rsidR="0017018B">
        <w:rPr>
          <w:rFonts w:ascii="Times New Roman" w:hAnsi="Times New Roman" w:cs="Times New Roman"/>
          <w:sz w:val="28"/>
          <w:szCs w:val="28"/>
        </w:rPr>
        <w:t xml:space="preserve"> </w:t>
      </w:r>
      <w:r w:rsidR="00EB7E9D" w:rsidRPr="00EB7E9D">
        <w:rPr>
          <w:rFonts w:ascii="Times New Roman" w:hAnsi="Times New Roman" w:cs="Times New Roman"/>
          <w:b/>
          <w:sz w:val="28"/>
          <w:szCs w:val="28"/>
        </w:rPr>
        <w:t>«Партитура-2024»</w:t>
      </w:r>
      <w:r w:rsidR="008619F4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7018B">
        <w:rPr>
          <w:rFonts w:ascii="Times New Roman" w:hAnsi="Times New Roman" w:cs="Times New Roman"/>
          <w:sz w:val="28"/>
          <w:szCs w:val="28"/>
        </w:rPr>
        <w:t xml:space="preserve">Министерство культуры Российской Федерации, </w:t>
      </w:r>
      <w:r w:rsidR="00AA151B">
        <w:rPr>
          <w:rFonts w:ascii="Times New Roman" w:hAnsi="Times New Roman" w:cs="Times New Roman"/>
          <w:sz w:val="28"/>
          <w:szCs w:val="28"/>
        </w:rPr>
        <w:t xml:space="preserve">Союз композиторов России, </w:t>
      </w:r>
      <w:r w:rsidR="008619F4">
        <w:rPr>
          <w:rFonts w:ascii="Times New Roman" w:hAnsi="Times New Roman" w:cs="Times New Roman"/>
          <w:sz w:val="28"/>
          <w:szCs w:val="28"/>
        </w:rPr>
        <w:t>Московская государственная консерватория имени П.</w:t>
      </w:r>
      <w:r w:rsidR="008F2D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9F4">
        <w:rPr>
          <w:rFonts w:ascii="Times New Roman" w:hAnsi="Times New Roman" w:cs="Times New Roman"/>
          <w:sz w:val="28"/>
          <w:szCs w:val="28"/>
        </w:rPr>
        <w:t>И.</w:t>
      </w:r>
      <w:r w:rsidR="008F2D8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9F4">
        <w:rPr>
          <w:rFonts w:ascii="Times New Roman" w:hAnsi="Times New Roman" w:cs="Times New Roman"/>
          <w:sz w:val="28"/>
          <w:szCs w:val="28"/>
        </w:rPr>
        <w:t xml:space="preserve">Чайковского, </w:t>
      </w:r>
      <w:r w:rsidR="00EB7E9D">
        <w:rPr>
          <w:rFonts w:ascii="Times New Roman" w:hAnsi="Times New Roman" w:cs="Times New Roman"/>
          <w:sz w:val="28"/>
          <w:szCs w:val="28"/>
        </w:rPr>
        <w:t xml:space="preserve">Московский государственный академический </w:t>
      </w:r>
      <w:r w:rsidR="00EB7E9D" w:rsidRPr="008F23C1">
        <w:rPr>
          <w:rFonts w:ascii="Times New Roman" w:hAnsi="Times New Roman" w:cs="Times New Roman"/>
          <w:sz w:val="28"/>
          <w:szCs w:val="28"/>
        </w:rPr>
        <w:t>симфоническ</w:t>
      </w:r>
      <w:r w:rsidR="00EB7E9D">
        <w:rPr>
          <w:rFonts w:ascii="Times New Roman" w:hAnsi="Times New Roman" w:cs="Times New Roman"/>
          <w:sz w:val="28"/>
          <w:szCs w:val="28"/>
        </w:rPr>
        <w:t>ий</w:t>
      </w:r>
      <w:r w:rsidR="00EB7E9D" w:rsidRPr="008F23C1">
        <w:rPr>
          <w:rFonts w:ascii="Times New Roman" w:hAnsi="Times New Roman" w:cs="Times New Roman"/>
          <w:sz w:val="28"/>
          <w:szCs w:val="28"/>
        </w:rPr>
        <w:t xml:space="preserve"> оркестр</w:t>
      </w:r>
      <w:r w:rsidR="00EB7E9D">
        <w:rPr>
          <w:rFonts w:ascii="Times New Roman" w:hAnsi="Times New Roman" w:cs="Times New Roman"/>
          <w:sz w:val="28"/>
          <w:szCs w:val="28"/>
        </w:rPr>
        <w:t xml:space="preserve">, </w:t>
      </w:r>
      <w:r w:rsidR="005B0EF8">
        <w:rPr>
          <w:rFonts w:ascii="Times New Roman" w:hAnsi="Times New Roman" w:cs="Times New Roman"/>
          <w:sz w:val="28"/>
          <w:szCs w:val="28"/>
        </w:rPr>
        <w:t xml:space="preserve">Всероссийское хоровое общество, </w:t>
      </w:r>
      <w:r w:rsidR="00EB7E9D">
        <w:rPr>
          <w:rFonts w:ascii="Times New Roman" w:hAnsi="Times New Roman" w:cs="Times New Roman"/>
          <w:sz w:val="28"/>
          <w:szCs w:val="28"/>
        </w:rPr>
        <w:t xml:space="preserve">Российский государственный музыкальный телерадиоцентр </w:t>
      </w:r>
      <w:r w:rsidR="008619F4">
        <w:rPr>
          <w:rFonts w:ascii="Times New Roman" w:hAnsi="Times New Roman" w:cs="Times New Roman"/>
          <w:sz w:val="28"/>
          <w:szCs w:val="28"/>
        </w:rPr>
        <w:t>«Орфей»</w:t>
      </w:r>
      <w:r w:rsidR="00032FCD">
        <w:rPr>
          <w:rFonts w:ascii="Times New Roman" w:hAnsi="Times New Roman" w:cs="Times New Roman"/>
          <w:sz w:val="28"/>
          <w:szCs w:val="28"/>
        </w:rPr>
        <w:t xml:space="preserve"> (</w:t>
      </w:r>
      <w:r w:rsidR="005B0EF8">
        <w:rPr>
          <w:rFonts w:ascii="Times New Roman" w:hAnsi="Times New Roman" w:cs="Times New Roman"/>
          <w:sz w:val="28"/>
          <w:szCs w:val="28"/>
        </w:rPr>
        <w:t>с</w:t>
      </w:r>
      <w:r w:rsidR="006067F3">
        <w:rPr>
          <w:rFonts w:ascii="Times New Roman" w:hAnsi="Times New Roman" w:cs="Times New Roman"/>
          <w:sz w:val="28"/>
          <w:szCs w:val="28"/>
        </w:rPr>
        <w:t xml:space="preserve"> полным спис</w:t>
      </w:r>
      <w:r w:rsidR="00032FCD">
        <w:rPr>
          <w:rFonts w:ascii="Times New Roman" w:hAnsi="Times New Roman" w:cs="Times New Roman"/>
          <w:sz w:val="28"/>
          <w:szCs w:val="28"/>
        </w:rPr>
        <w:t>к</w:t>
      </w:r>
      <w:r w:rsidR="006067F3">
        <w:rPr>
          <w:rFonts w:ascii="Times New Roman" w:hAnsi="Times New Roman" w:cs="Times New Roman"/>
          <w:sz w:val="28"/>
          <w:szCs w:val="28"/>
        </w:rPr>
        <w:t>ом</w:t>
      </w:r>
      <w:r w:rsidR="00032FCD">
        <w:rPr>
          <w:rFonts w:ascii="Times New Roman" w:hAnsi="Times New Roman" w:cs="Times New Roman"/>
          <w:sz w:val="28"/>
          <w:szCs w:val="28"/>
        </w:rPr>
        <w:t xml:space="preserve"> партнеров </w:t>
      </w:r>
      <w:r w:rsidR="006067F3">
        <w:rPr>
          <w:rFonts w:ascii="Times New Roman" w:hAnsi="Times New Roman" w:cs="Times New Roman"/>
          <w:sz w:val="28"/>
          <w:szCs w:val="28"/>
        </w:rPr>
        <w:t xml:space="preserve">конкурса можно ознакомиться </w:t>
      </w:r>
      <w:r w:rsidR="00032FCD">
        <w:rPr>
          <w:rFonts w:ascii="Times New Roman" w:hAnsi="Times New Roman" w:cs="Times New Roman"/>
          <w:sz w:val="28"/>
          <w:szCs w:val="28"/>
        </w:rPr>
        <w:t xml:space="preserve">на сайте конкурса </w:t>
      </w:r>
      <w:hyperlink r:id="rId7" w:history="1"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</w:t>
        </w:r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partiturakonkurs</w:t>
        </w:r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032FCD" w:rsidRPr="00060DE3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032FCD">
        <w:rPr>
          <w:rFonts w:ascii="Times New Roman" w:hAnsi="Times New Roman" w:cs="Times New Roman"/>
          <w:sz w:val="28"/>
          <w:szCs w:val="28"/>
        </w:rPr>
        <w:t>)</w:t>
      </w:r>
      <w:r w:rsidR="008619F4">
        <w:rPr>
          <w:rFonts w:ascii="Times New Roman" w:hAnsi="Times New Roman" w:cs="Times New Roman"/>
          <w:sz w:val="28"/>
          <w:szCs w:val="28"/>
        </w:rPr>
        <w:t>.</w:t>
      </w:r>
    </w:p>
    <w:p w14:paraId="30E82B5C" w14:textId="77777777" w:rsidR="00DE3D88" w:rsidRPr="006067F3" w:rsidRDefault="006067F3" w:rsidP="004B74B0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7F3">
        <w:rPr>
          <w:rFonts w:ascii="Times New Roman" w:hAnsi="Times New Roman" w:cs="Times New Roman"/>
          <w:b/>
          <w:sz w:val="28"/>
          <w:szCs w:val="28"/>
        </w:rPr>
        <w:t xml:space="preserve">Оргкомитет Конкурса </w:t>
      </w:r>
    </w:p>
    <w:p w14:paraId="55D43423" w14:textId="40B979DE" w:rsidR="006067F3" w:rsidRPr="006067F3" w:rsidRDefault="005B0EF8" w:rsidP="004B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67F3" w:rsidRPr="006067F3">
        <w:rPr>
          <w:rFonts w:ascii="Times New Roman" w:hAnsi="Times New Roman" w:cs="Times New Roman"/>
          <w:sz w:val="28"/>
          <w:szCs w:val="28"/>
        </w:rPr>
        <w:t>. Москва, 115184, ул. Пятницкая д.25 стр.1 (обязательно указать - РГМЦ, конкурс «Партитура»)</w:t>
      </w:r>
    </w:p>
    <w:p w14:paraId="48E0FE64" w14:textId="77777777" w:rsidR="006067F3" w:rsidRPr="006067F3" w:rsidRDefault="006067F3" w:rsidP="004B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7F3">
        <w:rPr>
          <w:rFonts w:ascii="Times New Roman" w:hAnsi="Times New Roman" w:cs="Times New Roman"/>
          <w:sz w:val="28"/>
          <w:szCs w:val="28"/>
        </w:rPr>
        <w:t>+79104466089 (только мессенджеры)</w:t>
      </w:r>
    </w:p>
    <w:p w14:paraId="7A8C120C" w14:textId="77777777" w:rsidR="006067F3" w:rsidRPr="006067F3" w:rsidRDefault="006067F3" w:rsidP="004B74B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067F3">
        <w:rPr>
          <w:rFonts w:ascii="Times New Roman" w:hAnsi="Times New Roman" w:cs="Times New Roman"/>
          <w:sz w:val="28"/>
          <w:szCs w:val="28"/>
          <w:lang w:val="en-US"/>
        </w:rPr>
        <w:t>info@partiturakonkurs.ru</w:t>
      </w:r>
    </w:p>
    <w:sectPr w:rsidR="006067F3" w:rsidRPr="006067F3" w:rsidSect="00ED58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85A5F"/>
    <w:multiLevelType w:val="hybridMultilevel"/>
    <w:tmpl w:val="66D20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4269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843"/>
    <w:rsid w:val="00032FCD"/>
    <w:rsid w:val="00074A13"/>
    <w:rsid w:val="001134E8"/>
    <w:rsid w:val="001538C5"/>
    <w:rsid w:val="0017018B"/>
    <w:rsid w:val="001D3FDF"/>
    <w:rsid w:val="0025183B"/>
    <w:rsid w:val="002B5E76"/>
    <w:rsid w:val="00312884"/>
    <w:rsid w:val="003F6AA1"/>
    <w:rsid w:val="00423BB3"/>
    <w:rsid w:val="0043206E"/>
    <w:rsid w:val="00437843"/>
    <w:rsid w:val="00441CC8"/>
    <w:rsid w:val="0045050D"/>
    <w:rsid w:val="004768BA"/>
    <w:rsid w:val="004B74B0"/>
    <w:rsid w:val="004C41C3"/>
    <w:rsid w:val="005768B1"/>
    <w:rsid w:val="0059032D"/>
    <w:rsid w:val="005B0EF8"/>
    <w:rsid w:val="005B3C30"/>
    <w:rsid w:val="006067F3"/>
    <w:rsid w:val="006803CA"/>
    <w:rsid w:val="006A3D6C"/>
    <w:rsid w:val="00763BEF"/>
    <w:rsid w:val="007A0F0E"/>
    <w:rsid w:val="008579BE"/>
    <w:rsid w:val="008619F4"/>
    <w:rsid w:val="00884B55"/>
    <w:rsid w:val="008A188B"/>
    <w:rsid w:val="008F2D83"/>
    <w:rsid w:val="00932433"/>
    <w:rsid w:val="009F76E0"/>
    <w:rsid w:val="00A23B60"/>
    <w:rsid w:val="00AA151B"/>
    <w:rsid w:val="00AD0056"/>
    <w:rsid w:val="00B14D51"/>
    <w:rsid w:val="00B8099F"/>
    <w:rsid w:val="00B86797"/>
    <w:rsid w:val="00BC484F"/>
    <w:rsid w:val="00CF0775"/>
    <w:rsid w:val="00D806A1"/>
    <w:rsid w:val="00DE3D88"/>
    <w:rsid w:val="00E560ED"/>
    <w:rsid w:val="00E72E79"/>
    <w:rsid w:val="00EB7E9D"/>
    <w:rsid w:val="00ED5898"/>
    <w:rsid w:val="00F42122"/>
    <w:rsid w:val="00F47DA2"/>
    <w:rsid w:val="00F52A62"/>
    <w:rsid w:val="00FC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F4F0"/>
  <w15:docId w15:val="{DFCEE7B9-09C4-4E03-9BE9-861DBF02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B5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4B5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14D5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14D5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rtitura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titurakonku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6F02-279C-4DBC-ABA4-EEDCE597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Пелехацкая Наталья</dc:creator>
  <cp:lastModifiedBy>User</cp:lastModifiedBy>
  <cp:revision>5</cp:revision>
  <cp:lastPrinted>2024-02-05T14:21:00Z</cp:lastPrinted>
  <dcterms:created xsi:type="dcterms:W3CDTF">2024-02-07T10:46:00Z</dcterms:created>
  <dcterms:modified xsi:type="dcterms:W3CDTF">2024-02-12T10:24:00Z</dcterms:modified>
</cp:coreProperties>
</file>